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5E6D38" w:rsidRDefault="005E6D38" w:rsidP="005E6D3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1358A" w:rsidRDefault="00D135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C61C7" w:rsidRDefault="003C61C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D1358A" w:rsidRDefault="006D7A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TOBRAL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D7A78">
        <w:rPr>
          <w:snapToGrid w:val="0"/>
        </w:rPr>
        <w:t>Tobramicina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6D7A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Alcon</w:t>
      </w:r>
      <w:proofErr w:type="spellEnd"/>
      <w:r>
        <w:rPr>
          <w:b/>
        </w:rPr>
        <w:t xml:space="preserve"> Italia</w:t>
      </w:r>
    </w:p>
    <w:p w:rsidR="008E4B16" w:rsidRDefault="008E4B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D7A78">
        <w:rPr>
          <w:rFonts w:cs="Helvetica"/>
          <w:b/>
        </w:rPr>
        <w:t>025860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D7A78">
        <w:rPr>
          <w:rFonts w:eastAsia="Calibri" w:cs="Calibri"/>
          <w:color w:val="000000"/>
          <w:lang w:eastAsia="it-IT"/>
        </w:rPr>
        <w:t>Tobral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D7A78">
        <w:rPr>
          <w:rFonts w:eastAsia="Calibri" w:cs="Calibri"/>
          <w:color w:val="000000"/>
          <w:lang w:eastAsia="it-IT"/>
        </w:rPr>
        <w:t>Tobral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D7A78">
        <w:rPr>
          <w:rFonts w:eastAsia="Calibri" w:cs="Calibri"/>
          <w:color w:val="000000"/>
          <w:lang w:eastAsia="it-IT"/>
        </w:rPr>
        <w:t>Tobral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D7A78">
        <w:rPr>
          <w:rFonts w:eastAsia="Calibri" w:cs="Calibri"/>
          <w:color w:val="000000"/>
          <w:lang w:eastAsia="it-IT"/>
        </w:rPr>
        <w:t>Tobral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D7A78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097FF3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0E0632" w:rsidRDefault="006D7A78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Tobral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tobramicina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="008E4B16" w:rsidRPr="0088216F">
        <w:rPr>
          <w:rFonts w:eastAsia="Calibri" w:cs="Calibri"/>
          <w:color w:val="000000"/>
          <w:lang w:eastAsia="it-IT"/>
        </w:rPr>
        <w:t>collirio</w:t>
      </w:r>
      <w:r w:rsidR="008E4B16">
        <w:rPr>
          <w:rFonts w:eastAsia="Calibri" w:cs="Calibri"/>
          <w:color w:val="000000"/>
          <w:lang w:eastAsia="it-IT"/>
        </w:rPr>
        <w:t xml:space="preserve"> (soluzione oftalmica)</w:t>
      </w:r>
      <w:r w:rsidR="00BB4D68">
        <w:rPr>
          <w:rFonts w:eastAsia="Calibri" w:cs="Calibri"/>
          <w:color w:val="000000"/>
          <w:lang w:eastAsia="it-IT"/>
        </w:rPr>
        <w:t>, collirio a rilascio prolungato (soluzione oftalmica), unguento oftalmico e gocce auricolari (soluzione auricolare)</w:t>
      </w:r>
      <w:r w:rsidR="008E4B16" w:rsidRPr="0088216F">
        <w:rPr>
          <w:rFonts w:eastAsia="Calibri" w:cs="Calibri"/>
          <w:color w:val="000000"/>
          <w:lang w:eastAsia="it-IT"/>
        </w:rPr>
        <w:t xml:space="preserve"> in concentrazione </w:t>
      </w:r>
      <w:r>
        <w:rPr>
          <w:rFonts w:eastAsia="Calibri" w:cs="Calibri"/>
          <w:color w:val="000000"/>
          <w:lang w:eastAsia="it-IT"/>
        </w:rPr>
        <w:t>dello 0.3</w:t>
      </w:r>
      <w:r w:rsidR="008E4B16" w:rsidRPr="0088216F">
        <w:rPr>
          <w:rFonts w:eastAsia="Calibri" w:cs="Calibri"/>
          <w:color w:val="000000"/>
          <w:lang w:eastAsia="it-IT"/>
        </w:rPr>
        <w:t>%</w:t>
      </w:r>
      <w:r w:rsidR="008E4B16" w:rsidRPr="0088216F">
        <w:t>.</w:t>
      </w:r>
    </w:p>
    <w:p w:rsidR="00845447" w:rsidRPr="00845447" w:rsidRDefault="006D7A78" w:rsidP="0084544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45447">
        <w:rPr>
          <w:rFonts w:eastAsia="Calibri" w:cs="Calibri"/>
          <w:color w:val="000000"/>
          <w:lang w:eastAsia="it-IT"/>
        </w:rPr>
        <w:t>Tobral</w:t>
      </w:r>
      <w:proofErr w:type="spellEnd"/>
      <w:r w:rsidR="00047C53" w:rsidRPr="00845447">
        <w:rPr>
          <w:rFonts w:eastAsia="Calibri" w:cs="Calibri"/>
          <w:color w:val="000000"/>
          <w:lang w:eastAsia="it-IT"/>
        </w:rPr>
        <w:t xml:space="preserve"> </w:t>
      </w:r>
      <w:r w:rsidR="00BB4D68">
        <w:rPr>
          <w:rFonts w:eastAsia="Calibri" w:cs="Calibri"/>
          <w:color w:val="000000"/>
          <w:lang w:eastAsia="it-IT"/>
        </w:rPr>
        <w:t xml:space="preserve">come collirio (soluzione oftalmica) e unguento oftalmico </w:t>
      </w:r>
      <w:r w:rsidR="00845447" w:rsidRPr="00845447">
        <w:rPr>
          <w:rFonts w:eastAsia="Calibri" w:cs="Calibri"/>
          <w:color w:val="000000"/>
          <w:lang w:eastAsia="it-IT"/>
        </w:rPr>
        <w:t xml:space="preserve">si usa negli adulti e nei bambini da un anno di età in poi per il trattamento delle infezioni dell'occhio e degli annessi oculari, causate da batteri sensibili alla </w:t>
      </w:r>
      <w:proofErr w:type="spellStart"/>
      <w:r w:rsidR="00845447" w:rsidRPr="00845447">
        <w:rPr>
          <w:rFonts w:eastAsia="Calibri" w:cs="Calibri"/>
          <w:color w:val="000000"/>
          <w:lang w:eastAsia="it-IT"/>
        </w:rPr>
        <w:t>tobramicina</w:t>
      </w:r>
      <w:proofErr w:type="spellEnd"/>
      <w:r w:rsidR="00845447" w:rsidRPr="00845447">
        <w:rPr>
          <w:rFonts w:eastAsia="Calibri" w:cs="Calibri"/>
          <w:color w:val="000000"/>
          <w:lang w:eastAsia="it-IT"/>
        </w:rPr>
        <w:t xml:space="preserve">: congiuntiviti catarrali acute, sub-acute e croniche; blefariti; cheratiti batteriche; dacriocistiti; profilassi </w:t>
      </w:r>
      <w:proofErr w:type="spellStart"/>
      <w:r w:rsidR="00845447" w:rsidRPr="00845447">
        <w:rPr>
          <w:rFonts w:eastAsia="Calibri" w:cs="Calibri"/>
          <w:color w:val="000000"/>
          <w:lang w:eastAsia="it-IT"/>
        </w:rPr>
        <w:t>pre</w:t>
      </w:r>
      <w:proofErr w:type="spellEnd"/>
      <w:r w:rsidR="00845447" w:rsidRPr="00845447">
        <w:rPr>
          <w:rFonts w:eastAsia="Calibri" w:cs="Calibri"/>
          <w:color w:val="000000"/>
          <w:lang w:eastAsia="it-IT"/>
        </w:rPr>
        <w:t xml:space="preserve"> e post-operatorie negli interventi sul segmento anteriore.</w:t>
      </w:r>
    </w:p>
    <w:p w:rsidR="00E83F8D" w:rsidRPr="00BB4D68" w:rsidRDefault="00BB4D68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proofErr w:type="spellStart"/>
      <w:r w:rsidRPr="00BB4D68">
        <w:rPr>
          <w:rFonts w:eastAsia="Calibri" w:cs="Calibri"/>
          <w:bCs/>
          <w:color w:val="000000"/>
          <w:szCs w:val="24"/>
          <w:lang w:eastAsia="it-IT"/>
        </w:rPr>
        <w:t>Tobral</w:t>
      </w:r>
      <w:proofErr w:type="spellEnd"/>
      <w:r w:rsidRPr="00BB4D68">
        <w:rPr>
          <w:rFonts w:eastAsia="Calibri" w:cs="Calibri"/>
          <w:bCs/>
          <w:color w:val="000000"/>
          <w:szCs w:val="24"/>
          <w:lang w:eastAsia="it-IT"/>
        </w:rPr>
        <w:t xml:space="preserve"> come collirio a rilascio prolungato (soluzione oftalmica)</w:t>
      </w:r>
      <w:r w:rsidRPr="00BB4D68">
        <w:rPr>
          <w:rFonts w:eastAsia="Calibri" w:cs="Calibri"/>
          <w:color w:val="000000"/>
          <w:lang w:eastAsia="it-IT"/>
        </w:rPr>
        <w:t xml:space="preserve"> </w:t>
      </w:r>
      <w:r w:rsidRPr="00845447">
        <w:rPr>
          <w:rFonts w:eastAsia="Calibri" w:cs="Calibri"/>
          <w:color w:val="000000"/>
          <w:lang w:eastAsia="it-IT"/>
        </w:rPr>
        <w:t>si usa negli adulti e nei bambini da un anno di età in poi per il trattamento</w:t>
      </w:r>
      <w:r w:rsidRPr="00BB4D68">
        <w:rPr>
          <w:rFonts w:ascii="Arial" w:eastAsia="Times New Roman" w:hAnsi="Arial" w:cs="Arial"/>
          <w:lang w:eastAsia="it-IT"/>
        </w:rPr>
        <w:t xml:space="preserve"> </w:t>
      </w:r>
      <w:r w:rsidRPr="00BB4D68">
        <w:rPr>
          <w:rFonts w:eastAsia="Calibri" w:cs="Calibri"/>
          <w:color w:val="000000"/>
          <w:lang w:eastAsia="it-IT"/>
        </w:rPr>
        <w:t xml:space="preserve">delle infezioni batteriche dell’occhio e dei suoi annessi, come la congiuntivite, provocate da batteri sensibili o probabilmente sensibili alla </w:t>
      </w:r>
      <w:proofErr w:type="spellStart"/>
      <w:r w:rsidRPr="00BB4D68">
        <w:rPr>
          <w:rFonts w:eastAsia="Calibri" w:cs="Calibri"/>
          <w:color w:val="000000"/>
          <w:lang w:eastAsia="it-IT"/>
        </w:rPr>
        <w:t>tobramicina</w:t>
      </w:r>
      <w:proofErr w:type="spellEnd"/>
    </w:p>
    <w:p w:rsidR="009D14AE" w:rsidRPr="009D14AE" w:rsidRDefault="009D14AE" w:rsidP="009D14A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D14AE">
        <w:rPr>
          <w:rFonts w:eastAsia="Calibri" w:cs="Calibri"/>
          <w:bCs/>
          <w:color w:val="000000"/>
          <w:szCs w:val="24"/>
          <w:lang w:eastAsia="it-IT"/>
        </w:rPr>
        <w:t>Tobral</w:t>
      </w:r>
      <w:proofErr w:type="spellEnd"/>
      <w:r w:rsidRPr="009D14AE">
        <w:rPr>
          <w:rFonts w:eastAsia="Calibri" w:cs="Calibri"/>
          <w:bCs/>
          <w:color w:val="000000"/>
          <w:szCs w:val="24"/>
          <w:lang w:eastAsia="it-IT"/>
        </w:rPr>
        <w:t xml:space="preserve"> come gocce auricolari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si usa </w:t>
      </w:r>
      <w:r w:rsidRPr="00845447">
        <w:rPr>
          <w:rFonts w:eastAsia="Calibri" w:cs="Calibri"/>
          <w:color w:val="000000"/>
          <w:lang w:eastAsia="it-IT"/>
        </w:rPr>
        <w:t>per il trattamento</w:t>
      </w:r>
      <w:r w:rsidRPr="009D14AE">
        <w:rPr>
          <w:rFonts w:ascii="Arial" w:eastAsia="Times New Roman" w:hAnsi="Arial" w:cs="Times New Roman"/>
          <w:szCs w:val="20"/>
          <w:lang w:eastAsia="it-IT"/>
        </w:rPr>
        <w:t xml:space="preserve"> </w:t>
      </w:r>
      <w:r w:rsidRPr="009D14AE">
        <w:rPr>
          <w:rFonts w:eastAsia="Calibri" w:cs="Calibri"/>
          <w:color w:val="000000"/>
          <w:lang w:eastAsia="it-IT"/>
        </w:rPr>
        <w:t xml:space="preserve">delle infezioni del condotto uditivo esterno causate da batteri sensibili alla </w:t>
      </w:r>
      <w:proofErr w:type="spellStart"/>
      <w:r w:rsidRPr="009D14AE">
        <w:rPr>
          <w:rFonts w:eastAsia="Calibri" w:cs="Calibri"/>
          <w:color w:val="000000"/>
          <w:lang w:eastAsia="it-IT"/>
        </w:rPr>
        <w:t>tobramicina</w:t>
      </w:r>
      <w:proofErr w:type="spellEnd"/>
      <w:r w:rsidRPr="009D14AE">
        <w:rPr>
          <w:rFonts w:eastAsia="Calibri" w:cs="Calibri"/>
          <w:color w:val="000000"/>
          <w:lang w:eastAsia="it-IT"/>
        </w:rPr>
        <w:t>.</w:t>
      </w:r>
    </w:p>
    <w:p w:rsidR="00A26B8C" w:rsidRPr="009D14AE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:rsidR="009D14AE" w:rsidRPr="000E0632" w:rsidRDefault="009D14AE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845447">
        <w:rPr>
          <w:rFonts w:eastAsia="Calibri" w:cs="Calibri"/>
          <w:b/>
          <w:bCs/>
          <w:color w:val="000000"/>
          <w:szCs w:val="24"/>
          <w:lang w:eastAsia="it-IT"/>
        </w:rPr>
        <w:t>Tobral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845447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Tobral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E4B16" w:rsidRDefault="008E4B16" w:rsidP="008E4B16">
      <w:pPr>
        <w:spacing w:after="0" w:line="240" w:lineRule="auto"/>
        <w:jc w:val="both"/>
      </w:pPr>
      <w:r w:rsidRPr="0088216F">
        <w:t>La dose</w:t>
      </w:r>
      <w:r>
        <w:t xml:space="preserve"> raccomandata </w:t>
      </w:r>
      <w:r w:rsidR="00BB4D68">
        <w:t xml:space="preserve">di </w:t>
      </w:r>
      <w:proofErr w:type="spellStart"/>
      <w:r w:rsidR="00BB4D68">
        <w:t>Tobral</w:t>
      </w:r>
      <w:proofErr w:type="spellEnd"/>
      <w:r w:rsidR="00BB4D68">
        <w:t xml:space="preserve"> collirio (soluzione oftalmica) </w:t>
      </w:r>
      <w:r w:rsidRPr="0088216F">
        <w:t xml:space="preserve">è </w:t>
      </w:r>
      <w:r w:rsidR="00845447">
        <w:t xml:space="preserve">di </w:t>
      </w:r>
      <w:r w:rsidR="00845447" w:rsidRPr="00845447">
        <w:t>due gocce quattro volte al giorno</w:t>
      </w:r>
      <w:r w:rsidR="00845447">
        <w:t xml:space="preserve"> nelle forme acute, mentre nelle infezioni croniche è di </w:t>
      </w:r>
      <w:r w:rsidR="00845447" w:rsidRPr="00845447">
        <w:t>tre volte al giorno</w:t>
      </w:r>
      <w:r w:rsidRPr="0088216F">
        <w:t>.</w:t>
      </w:r>
    </w:p>
    <w:p w:rsidR="00BB4D68" w:rsidRPr="0088216F" w:rsidRDefault="00BB4D68" w:rsidP="008E4B16">
      <w:pPr>
        <w:spacing w:after="0" w:line="240" w:lineRule="auto"/>
        <w:jc w:val="both"/>
      </w:pPr>
      <w:r>
        <w:t xml:space="preserve">La dose raccomandata di </w:t>
      </w:r>
      <w:proofErr w:type="spellStart"/>
      <w:r>
        <w:t>Tobral</w:t>
      </w:r>
      <w:proofErr w:type="spellEnd"/>
      <w:r>
        <w:t xml:space="preserve"> unguento oftalmico è </w:t>
      </w:r>
      <w:r w:rsidRPr="00BB4D68">
        <w:rPr>
          <w:rFonts w:ascii="Calibri" w:eastAsia="Calibri" w:hAnsi="Calibri" w:cs="Times New Roman"/>
        </w:rPr>
        <w:t xml:space="preserve">da due a quattro </w:t>
      </w:r>
      <w:r>
        <w:t>applicazioni</w:t>
      </w:r>
      <w:r w:rsidRPr="00BB4D68">
        <w:rPr>
          <w:rFonts w:ascii="Calibri" w:eastAsia="Calibri" w:hAnsi="Calibri" w:cs="Times New Roman"/>
        </w:rPr>
        <w:t xml:space="preserve"> al giorno</w:t>
      </w:r>
      <w:r>
        <w:t xml:space="preserve"> nel sacco congiuntivale.</w:t>
      </w:r>
    </w:p>
    <w:p w:rsidR="00BB4D68" w:rsidRDefault="00BB4D68" w:rsidP="00BB4D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lastRenderedPageBreak/>
        <w:t xml:space="preserve">La dose raccomandata di </w:t>
      </w:r>
      <w:proofErr w:type="spellStart"/>
      <w:r>
        <w:rPr>
          <w:rFonts w:eastAsia="Calibri" w:cs="Verdana"/>
          <w:color w:val="000000"/>
          <w:szCs w:val="24"/>
          <w:lang w:eastAsia="it-IT"/>
        </w:rPr>
        <w:t>Tobral</w:t>
      </w:r>
      <w:proofErr w:type="spellEnd"/>
      <w:r>
        <w:rPr>
          <w:rFonts w:eastAsia="Calibri" w:cs="Verdana"/>
          <w:color w:val="000000"/>
          <w:szCs w:val="24"/>
          <w:lang w:eastAsia="it-IT"/>
        </w:rPr>
        <w:t xml:space="preserve"> collirio a rilascio prolungato (soluzione oftalmica) è </w:t>
      </w:r>
      <w:r w:rsidRPr="00BB4D68">
        <w:rPr>
          <w:rFonts w:eastAsia="Calibri" w:cs="Verdana"/>
          <w:color w:val="000000"/>
          <w:szCs w:val="24"/>
          <w:lang w:eastAsia="it-IT"/>
        </w:rPr>
        <w:t xml:space="preserve">una goccia </w:t>
      </w:r>
      <w:r>
        <w:rPr>
          <w:rFonts w:eastAsia="Calibri" w:cs="Verdana"/>
          <w:color w:val="000000"/>
          <w:szCs w:val="24"/>
          <w:lang w:eastAsia="it-IT"/>
        </w:rPr>
        <w:t>da instillare</w:t>
      </w:r>
      <w:r w:rsidRPr="00BB4D68">
        <w:rPr>
          <w:rFonts w:eastAsia="Calibri" w:cs="Verdana"/>
          <w:color w:val="000000"/>
          <w:szCs w:val="24"/>
          <w:lang w:eastAsia="it-IT"/>
        </w:rPr>
        <w:t xml:space="preserve"> nel sacco congiuntivale due volte al giorno (mattina e sera) per 7±1 giorni. </w:t>
      </w:r>
      <w:r w:rsidRPr="00BB4D68">
        <w:rPr>
          <w:rFonts w:eastAsia="Calibri" w:cs="Verdana"/>
          <w:color w:val="000000"/>
          <w:szCs w:val="24"/>
          <w:u w:val="single"/>
          <w:lang w:eastAsia="it-IT"/>
        </w:rPr>
        <w:t>Nei casi gravi</w:t>
      </w:r>
      <w:r w:rsidRPr="00BB4D68">
        <w:rPr>
          <w:rFonts w:eastAsia="Calibri" w:cs="Verdana"/>
          <w:color w:val="000000"/>
          <w:szCs w:val="24"/>
          <w:lang w:eastAsia="it-IT"/>
        </w:rPr>
        <w:t>: il primo giorno, eseguire quattro instillazioni durante la veglia. Successivamente, instillare una goccia in ciascun occhio due volte al giorno, durante la veglia, fino a completamento del trattamento totale di 7± 1 giorni.</w:t>
      </w:r>
    </w:p>
    <w:p w:rsidR="009D14AE" w:rsidRPr="00BB4D68" w:rsidRDefault="009D14AE" w:rsidP="00BB4D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 xml:space="preserve">La dose raccomandata di </w:t>
      </w:r>
      <w:proofErr w:type="spellStart"/>
      <w:r>
        <w:rPr>
          <w:rFonts w:eastAsia="Calibri" w:cs="Verdana"/>
          <w:color w:val="000000"/>
          <w:szCs w:val="24"/>
          <w:lang w:eastAsia="it-IT"/>
        </w:rPr>
        <w:t>Tobral</w:t>
      </w:r>
      <w:proofErr w:type="spellEnd"/>
      <w:r>
        <w:rPr>
          <w:rFonts w:eastAsia="Calibri" w:cs="Verdana"/>
          <w:color w:val="000000"/>
          <w:szCs w:val="24"/>
          <w:lang w:eastAsia="it-IT"/>
        </w:rPr>
        <w:t xml:space="preserve"> gocce auricolari è 4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gocce </w:t>
      </w:r>
      <w:r>
        <w:rPr>
          <w:rFonts w:eastAsia="Calibri" w:cs="Verdana"/>
          <w:color w:val="000000"/>
          <w:szCs w:val="24"/>
          <w:lang w:eastAsia="it-IT"/>
        </w:rPr>
        <w:t>3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volte al giorno </w:t>
      </w:r>
      <w:r>
        <w:rPr>
          <w:rFonts w:eastAsia="Calibri" w:cs="Verdana"/>
          <w:color w:val="000000"/>
          <w:szCs w:val="24"/>
          <w:lang w:eastAsia="it-IT"/>
        </w:rPr>
        <w:t xml:space="preserve">da instillare nel condotto uditivo esterno </w:t>
      </w:r>
      <w:r w:rsidRPr="009D14AE">
        <w:rPr>
          <w:rFonts w:eastAsia="Calibri" w:cs="Verdana"/>
          <w:color w:val="000000"/>
          <w:szCs w:val="24"/>
          <w:lang w:eastAsia="it-IT"/>
        </w:rPr>
        <w:t>per 5-6 giorni</w:t>
      </w:r>
    </w:p>
    <w:p w:rsidR="00BD5925" w:rsidRPr="000E0632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845447">
        <w:rPr>
          <w:rFonts w:eastAsia="Calibri" w:cs="Calibri"/>
          <w:b/>
          <w:bCs/>
          <w:color w:val="000000"/>
          <w:szCs w:val="24"/>
          <w:lang w:eastAsia="it-IT"/>
        </w:rPr>
        <w:t>Tobral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845447" w:rsidRDefault="00845447" w:rsidP="0084544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Tobral</w:t>
      </w:r>
      <w:proofErr w:type="spellEnd"/>
      <w:r w:rsidR="00A52144">
        <w:rPr>
          <w:rFonts w:eastAsia="Calibri" w:cs="Calibri"/>
          <w:bCs/>
          <w:color w:val="000000"/>
          <w:lang w:eastAsia="it-IT"/>
        </w:rPr>
        <w:t xml:space="preserve">, </w:t>
      </w:r>
      <w:r w:rsidR="00A52144" w:rsidRPr="0066493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845447">
        <w:t>S01AA12</w:t>
      </w:r>
      <w:r w:rsidR="00F868A0">
        <w:t xml:space="preserve"> per i colliri e l’unguento oftalmico e S01AA49 per le gocce auricolari</w:t>
      </w:r>
      <w:r w:rsidR="00A52144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 w:rsidR="00A52144">
        <w:rPr>
          <w:rFonts w:eastAsia="Calibri" w:cs="Calibri"/>
          <w:color w:val="000000"/>
          <w:lang w:eastAsia="it-IT"/>
        </w:rPr>
        <w:t xml:space="preserve"> che </w:t>
      </w:r>
      <w:r w:rsidR="008E4B16" w:rsidRPr="00664931">
        <w:t xml:space="preserve">è </w:t>
      </w:r>
      <w:r w:rsidR="008E4B16">
        <w:t xml:space="preserve">un antibiotico </w:t>
      </w:r>
      <w:proofErr w:type="spellStart"/>
      <w:r w:rsidRPr="00845447">
        <w:t>aminoglicosidico</w:t>
      </w:r>
      <w:proofErr w:type="spellEnd"/>
      <w:r w:rsidRPr="00845447">
        <w:t xml:space="preserve"> a rapida azione battericida</w:t>
      </w:r>
      <w:r w:rsidR="00F868A0">
        <w:t xml:space="preserve"> che blocca l’assemblaggio e la sintesi dei polipeptidi da parte dei ribosomi della cellula batterica. </w:t>
      </w:r>
      <w:r>
        <w:t>; u</w:t>
      </w:r>
      <w:r w:rsidRPr="00845447">
        <w:t xml:space="preserve">na lista di microrganismi potenzialmente suscettibili al trattamento con </w:t>
      </w:r>
      <w:proofErr w:type="spellStart"/>
      <w:r w:rsidRPr="00845447">
        <w:t>tobramicina</w:t>
      </w:r>
      <w:proofErr w:type="spellEnd"/>
      <w:r w:rsidRPr="00845447">
        <w:t xml:space="preserve"> nelle infezioni dell’occhio è riportato nel Riassunto delle Caratteristiche del Prodotto di </w:t>
      </w:r>
      <w:proofErr w:type="spellStart"/>
      <w:r>
        <w:t>Tobral</w:t>
      </w:r>
      <w:proofErr w:type="spellEnd"/>
      <w:r>
        <w:t xml:space="preserve">, pubblicato sul sito dell’Agenzia Italiana del Farmaco - AIFA </w:t>
      </w:r>
      <w:r>
        <w:rPr>
          <w:rFonts w:eastAsia="Calibri" w:cs="Calibri"/>
          <w:lang w:eastAsia="it-IT"/>
        </w:rPr>
        <w:t>(</w:t>
      </w:r>
      <w:hyperlink r:id="rId6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8E4B16" w:rsidRPr="00845447" w:rsidRDefault="008E4B16" w:rsidP="00845447">
      <w:pPr>
        <w:autoSpaceDE w:val="0"/>
        <w:autoSpaceDN w:val="0"/>
        <w:adjustRightInd w:val="0"/>
        <w:spacing w:after="0"/>
        <w:jc w:val="both"/>
      </w:pPr>
    </w:p>
    <w:p w:rsidR="00BA7D67" w:rsidRPr="00BA7D67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45447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BB4D68" w:rsidRPr="00BB4D68" w:rsidRDefault="00F868A0" w:rsidP="004C56C5">
      <w:pPr>
        <w:tabs>
          <w:tab w:val="left" w:pos="840"/>
        </w:tabs>
        <w:spacing w:after="0" w:line="240" w:lineRule="auto"/>
        <w:jc w:val="both"/>
        <w:rPr>
          <w:u w:val="single"/>
        </w:rPr>
      </w:pPr>
      <w:r>
        <w:rPr>
          <w:u w:val="single"/>
        </w:rPr>
        <w:t>Collirio (soluzione oftalmica</w:t>
      </w:r>
      <w:r w:rsidR="00BB4D68" w:rsidRPr="00BB4D68">
        <w:rPr>
          <w:u w:val="single"/>
        </w:rPr>
        <w:t>) e unguento oftalmico</w:t>
      </w:r>
    </w:p>
    <w:p w:rsidR="004C56C5" w:rsidRPr="006139D6" w:rsidRDefault="004C56C5" w:rsidP="004C56C5">
      <w:pPr>
        <w:tabs>
          <w:tab w:val="left" w:pos="840"/>
        </w:tabs>
        <w:spacing w:after="0" w:line="240" w:lineRule="auto"/>
        <w:jc w:val="both"/>
      </w:pPr>
      <w:r w:rsidRPr="006139D6">
        <w:t>In diversi studi clinici è</w:t>
      </w:r>
      <w:r w:rsidRPr="006139D6">
        <w:rPr>
          <w:iCs/>
        </w:rPr>
        <w:t xml:space="preserve"> stato osservato che </w:t>
      </w:r>
      <w:proofErr w:type="spellStart"/>
      <w:r>
        <w:rPr>
          <w:iCs/>
        </w:rPr>
        <w:t>tobramic</w:t>
      </w:r>
      <w:r w:rsidR="009D14AE">
        <w:rPr>
          <w:iCs/>
        </w:rPr>
        <w:t>i</w:t>
      </w:r>
      <w:r>
        <w:rPr>
          <w:iCs/>
        </w:rPr>
        <w:t>na</w:t>
      </w:r>
      <w:proofErr w:type="spellEnd"/>
      <w:r>
        <w:rPr>
          <w:iCs/>
        </w:rPr>
        <w:t xml:space="preserve"> </w:t>
      </w:r>
      <w:r w:rsidRPr="006139D6">
        <w:rPr>
          <w:iCs/>
        </w:rPr>
        <w:t xml:space="preserve"> presenta un effetto battericida concentrazione-dipendente sui batteri sensibili.</w:t>
      </w:r>
    </w:p>
    <w:p w:rsidR="00F868A0" w:rsidRDefault="00F868A0" w:rsidP="00F868A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U</w:t>
      </w:r>
      <w:r w:rsidRPr="00845447">
        <w:t xml:space="preserve">na lista di microrganismi potenzialmente suscettibili al trattamento con </w:t>
      </w:r>
      <w:proofErr w:type="spellStart"/>
      <w:r w:rsidRPr="00845447">
        <w:t>tobramicina</w:t>
      </w:r>
      <w:proofErr w:type="spellEnd"/>
      <w:r w:rsidRPr="00845447">
        <w:t xml:space="preserve"> nelle infezioni dell’occhio è riportato nel Riassunto delle Caratteristiche del Prodotto di </w:t>
      </w:r>
      <w:proofErr w:type="spellStart"/>
      <w:r>
        <w:t>Tobral</w:t>
      </w:r>
      <w:proofErr w:type="spellEnd"/>
      <w:r>
        <w:t xml:space="preserve">, pubblicato sul sito dell’Agenzia Italiana del Farmaco - AIFA </w:t>
      </w:r>
      <w:r>
        <w:rPr>
          <w:rFonts w:eastAsia="Calibri" w:cs="Calibri"/>
          <w:lang w:eastAsia="it-IT"/>
        </w:rPr>
        <w:t>(</w:t>
      </w:r>
      <w:hyperlink r:id="rId7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F96214" w:rsidRPr="00F952C6" w:rsidRDefault="00F96214" w:rsidP="004C56C5">
      <w:pPr>
        <w:pStyle w:val="Default"/>
        <w:jc w:val="both"/>
        <w:rPr>
          <w:rFonts w:asciiTheme="minorHAnsi" w:hAnsiTheme="minorHAnsi"/>
          <w:bCs/>
          <w:sz w:val="22"/>
          <w:szCs w:val="22"/>
          <w:u w:val="single"/>
        </w:rPr>
      </w:pPr>
      <w:r w:rsidRPr="00F952C6">
        <w:rPr>
          <w:rFonts w:asciiTheme="minorHAnsi" w:hAnsiTheme="minorHAnsi"/>
          <w:iCs/>
          <w:color w:val="auto"/>
          <w:sz w:val="22"/>
          <w:szCs w:val="22"/>
          <w:u w:val="single"/>
        </w:rPr>
        <w:t>Collirio a rilascio prolungato</w:t>
      </w:r>
      <w:r w:rsidR="00F952C6" w:rsidRPr="00F952C6">
        <w:rPr>
          <w:rFonts w:asciiTheme="minorHAnsi" w:hAnsiTheme="minorHAnsi"/>
          <w:iCs/>
          <w:color w:val="auto"/>
          <w:sz w:val="22"/>
          <w:szCs w:val="22"/>
          <w:u w:val="single"/>
        </w:rPr>
        <w:t xml:space="preserve"> (soluzione oftalmica)</w:t>
      </w:r>
    </w:p>
    <w:p w:rsidR="00F868A0" w:rsidRDefault="00F868A0" w:rsidP="00F868A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U</w:t>
      </w:r>
      <w:r w:rsidRPr="00845447">
        <w:t xml:space="preserve">na lista di microrganismi potenzialmente suscettibili al trattamento con </w:t>
      </w:r>
      <w:proofErr w:type="spellStart"/>
      <w:r w:rsidRPr="00845447">
        <w:t>tobramicina</w:t>
      </w:r>
      <w:proofErr w:type="spellEnd"/>
      <w:r w:rsidRPr="00845447">
        <w:t xml:space="preserve"> nelle infezioni dell’occhio è riportato nel Riassunto delle Caratteristiche del Prodotto di </w:t>
      </w:r>
      <w:proofErr w:type="spellStart"/>
      <w:r>
        <w:t>Tobral</w:t>
      </w:r>
      <w:proofErr w:type="spellEnd"/>
      <w:r>
        <w:t xml:space="preserve">, pubblicato sul sito dell’Agenzia Italiana del Farmaco - AIFA 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F952C6" w:rsidRPr="009D14AE" w:rsidRDefault="009D14AE" w:rsidP="00F952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u w:val="single"/>
          <w:lang w:eastAsia="it-IT"/>
        </w:rPr>
      </w:pPr>
      <w:r w:rsidRPr="009D14AE">
        <w:rPr>
          <w:rFonts w:eastAsia="Calibri" w:cs="Calibri"/>
          <w:u w:val="single"/>
          <w:lang w:eastAsia="it-IT"/>
        </w:rPr>
        <w:t>Gocce auricolari</w:t>
      </w:r>
    </w:p>
    <w:p w:rsidR="009D14AE" w:rsidRDefault="009D14AE" w:rsidP="009D14A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A4665">
        <w:rPr>
          <w:rFonts w:eastAsia="Calibri" w:cs="Calibri"/>
          <w:lang w:eastAsia="it-IT"/>
        </w:rPr>
        <w:t xml:space="preserve">Gli studi clinici eseguiti con </w:t>
      </w:r>
      <w:proofErr w:type="spellStart"/>
      <w:r w:rsidRPr="008A4665">
        <w:rPr>
          <w:rFonts w:eastAsia="Calibri" w:cs="Calibri"/>
          <w:lang w:eastAsia="it-IT"/>
        </w:rPr>
        <w:t>tobramicina</w:t>
      </w:r>
      <w:proofErr w:type="spellEnd"/>
      <w:r w:rsidRPr="008A4665">
        <w:rPr>
          <w:rFonts w:eastAsia="Calibri" w:cs="Calibri"/>
          <w:lang w:eastAsia="it-IT"/>
        </w:rPr>
        <w:t xml:space="preserve"> per via topica auricolare hanno dimostrato la sua efficacia nel trattamento delle otiti esterne ed un'ottima tollerabilità con assenza di effetti ototossici. </w:t>
      </w:r>
    </w:p>
    <w:p w:rsidR="009D14AE" w:rsidRPr="00F952C6" w:rsidRDefault="009D14AE" w:rsidP="00F952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013FB" w:rsidRPr="008E4B16" w:rsidRDefault="00B013FB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E4B16" w:rsidRDefault="004241AC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>5) QUAL</w:t>
      </w:r>
      <w:r w:rsidR="00601567" w:rsidRPr="008E4B16">
        <w:rPr>
          <w:rFonts w:eastAsia="Calibri" w:cs="Calibri"/>
          <w:b/>
          <w:bCs/>
          <w:lang w:eastAsia="it-IT"/>
        </w:rPr>
        <w:t>I SONO I</w:t>
      </w:r>
      <w:r w:rsidRPr="008E4B16">
        <w:rPr>
          <w:rFonts w:eastAsia="Calibri" w:cs="Calibri"/>
          <w:b/>
          <w:bCs/>
          <w:lang w:eastAsia="it-IT"/>
        </w:rPr>
        <w:t xml:space="preserve"> RISCHI</w:t>
      </w:r>
      <w:r w:rsidR="00601567" w:rsidRPr="008E4B16">
        <w:rPr>
          <w:rFonts w:eastAsia="Calibri" w:cs="Calibri"/>
          <w:b/>
          <w:bCs/>
          <w:lang w:eastAsia="it-IT"/>
        </w:rPr>
        <w:t xml:space="preserve"> ASSOCIATI A</w:t>
      </w:r>
      <w:r w:rsidRPr="008E4B1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D66F4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  <w:r w:rsidRPr="008E4B16">
        <w:rPr>
          <w:rFonts w:eastAsia="Calibri" w:cs="Calibri"/>
          <w:b/>
          <w:lang w:eastAsia="it-IT"/>
        </w:rPr>
        <w:t>?</w:t>
      </w:r>
      <w:r w:rsidRPr="008E4B16">
        <w:rPr>
          <w:rFonts w:eastAsia="Calibri" w:cs="Calibri"/>
          <w:lang w:eastAsia="it-IT"/>
        </w:rPr>
        <w:t xml:space="preserve"> </w:t>
      </w:r>
    </w:p>
    <w:p w:rsidR="008E4B16" w:rsidRDefault="009D14AE" w:rsidP="008E4B16">
      <w:pPr>
        <w:tabs>
          <w:tab w:val="left" w:pos="567"/>
        </w:tabs>
        <w:spacing w:after="0" w:line="240" w:lineRule="auto"/>
        <w:jc w:val="both"/>
      </w:pPr>
      <w:r>
        <w:t xml:space="preserve">Gli effetti indesiderati </w:t>
      </w:r>
      <w:r w:rsidR="00BD5925" w:rsidRPr="008E4B16">
        <w:t xml:space="preserve">più comunemente associati all’uso di </w:t>
      </w:r>
      <w:proofErr w:type="spellStart"/>
      <w:r w:rsidR="009D66F4">
        <w:t>Tobral</w:t>
      </w:r>
      <w:proofErr w:type="spellEnd"/>
      <w:r w:rsidR="00916321" w:rsidRPr="008E4B16">
        <w:t xml:space="preserve"> </w:t>
      </w:r>
      <w:r w:rsidR="00BB4D68">
        <w:t xml:space="preserve">come collirio (soluzione oftalmica) e unguento oftalmico </w:t>
      </w:r>
      <w:r w:rsidR="00916321" w:rsidRPr="008E4B16">
        <w:t xml:space="preserve">sono </w:t>
      </w:r>
      <w:r w:rsidR="009D66F4">
        <w:t xml:space="preserve">fastidio </w:t>
      </w:r>
      <w:r w:rsidR="005A060B">
        <w:t>e rossore degli occhi</w:t>
      </w:r>
      <w:r w:rsidR="009D66F4" w:rsidRPr="009D66F4">
        <w:t>.</w:t>
      </w:r>
    </w:p>
    <w:p w:rsidR="009D14AE" w:rsidRPr="008E4B16" w:rsidRDefault="009D14AE" w:rsidP="008E4B16">
      <w:pPr>
        <w:tabs>
          <w:tab w:val="left" w:pos="567"/>
        </w:tabs>
        <w:spacing w:after="0" w:line="240" w:lineRule="auto"/>
        <w:jc w:val="both"/>
      </w:pPr>
      <w:r w:rsidRPr="008A4665">
        <w:t xml:space="preserve">Gli effetti indesiderati osservati </w:t>
      </w:r>
      <w:r w:rsidR="00F868A0">
        <w:t xml:space="preserve">con </w:t>
      </w:r>
      <w:proofErr w:type="spellStart"/>
      <w:r w:rsidRPr="008A4665">
        <w:t>Tobral</w:t>
      </w:r>
      <w:proofErr w:type="spellEnd"/>
      <w:r w:rsidRPr="008A4665">
        <w:t xml:space="preserve"> gocce auricolari consistono prevalentemente in reazioni di ipersensibilità.</w:t>
      </w:r>
    </w:p>
    <w:p w:rsidR="004241AC" w:rsidRPr="008E4B16" w:rsidRDefault="00601567" w:rsidP="008E4B16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9D66F4">
        <w:rPr>
          <w:rFonts w:eastAsia="Calibri" w:cs="Calibri"/>
          <w:lang w:eastAsia="it-IT"/>
        </w:rPr>
        <w:t>Tobral</w:t>
      </w:r>
      <w:proofErr w:type="spellEnd"/>
      <w:r w:rsidRPr="008E4B16">
        <w:rPr>
          <w:rFonts w:eastAsia="Calibri" w:cs="Calibri"/>
          <w:lang w:eastAsia="it-IT"/>
        </w:rPr>
        <w:t xml:space="preserve"> si rimanda al foglio illustrativo.</w:t>
      </w:r>
    </w:p>
    <w:p w:rsidR="004241AC" w:rsidRPr="008E4B16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E4B16" w:rsidRDefault="009A425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E4B16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5666A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  <w:r w:rsidR="009B03DB" w:rsidRPr="008E4B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E4B1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E4B16" w:rsidRDefault="0091632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lang w:eastAsia="it-IT"/>
        </w:rPr>
        <w:t>La Comm</w:t>
      </w:r>
      <w:r w:rsidR="00BB1F9B">
        <w:rPr>
          <w:rFonts w:eastAsia="Calibri" w:cs="Calibri"/>
          <w:lang w:eastAsia="it-IT"/>
        </w:rPr>
        <w:t>issione Unica del Farmaco (CUF)</w:t>
      </w:r>
      <w:r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15666A">
        <w:rPr>
          <w:rFonts w:eastAsia="Calibri" w:cs="Calibri"/>
          <w:lang w:eastAsia="it-IT"/>
        </w:rPr>
        <w:t>Tobral</w:t>
      </w:r>
      <w:proofErr w:type="spellEnd"/>
      <w:r w:rsidR="009B03DB"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>s</w:t>
      </w:r>
      <w:r w:rsidR="007E4CC5" w:rsidRPr="008E4B16">
        <w:rPr>
          <w:rFonts w:eastAsia="Calibri" w:cs="Calibri"/>
          <w:lang w:eastAsia="it-IT"/>
        </w:rPr>
        <w:t>o</w:t>
      </w:r>
      <w:r w:rsidR="004241AC" w:rsidRPr="008E4B16">
        <w:rPr>
          <w:rFonts w:eastAsia="Calibri" w:cs="Calibri"/>
          <w:lang w:eastAsia="it-IT"/>
        </w:rPr>
        <w:t xml:space="preserve">no superiori ai rischi individuati. La </w:t>
      </w:r>
      <w:r w:rsidR="00666CCE" w:rsidRPr="008E4B16">
        <w:rPr>
          <w:rFonts w:eastAsia="Calibri" w:cs="Calibri"/>
          <w:lang w:eastAsia="it-IT"/>
        </w:rPr>
        <w:t>CUF</w:t>
      </w:r>
      <w:r w:rsidR="004241AC" w:rsidRPr="008E4B16">
        <w:rPr>
          <w:rFonts w:eastAsia="Calibri" w:cs="Calibri"/>
          <w:lang w:eastAsia="it-IT"/>
        </w:rPr>
        <w:t xml:space="preserve"> ha, inoltre, definito le modalità d</w:t>
      </w:r>
      <w:r w:rsidR="00BB1F9B">
        <w:rPr>
          <w:rFonts w:eastAsia="Calibri" w:cs="Calibri"/>
          <w:lang w:eastAsia="it-IT"/>
        </w:rPr>
        <w:t xml:space="preserve">i prescrizione di cui al punto </w:t>
      </w:r>
      <w:r w:rsidR="004241AC" w:rsidRPr="008E4B16">
        <w:rPr>
          <w:rFonts w:eastAsia="Calibri" w:cs="Calibri"/>
          <w:lang w:eastAsia="it-IT"/>
        </w:rPr>
        <w:t>2) di questo Riassunto e la classe di rimborsabilità del medicinale</w:t>
      </w:r>
      <w:r w:rsidR="00D20170"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>(</w:t>
      </w:r>
      <w:r w:rsidR="008E4B16">
        <w:rPr>
          <w:rFonts w:eastAsia="Calibri" w:cs="Calibri"/>
          <w:lang w:eastAsia="it-IT"/>
        </w:rPr>
        <w:t>C</w:t>
      </w:r>
      <w:r w:rsidR="004241AC" w:rsidRPr="008E4B16">
        <w:rPr>
          <w:rFonts w:eastAsia="Calibri" w:cs="Calibri"/>
          <w:lang w:eastAsia="it-IT"/>
        </w:rPr>
        <w:t xml:space="preserve">). </w:t>
      </w: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E4B16">
        <w:rPr>
          <w:rFonts w:eastAsia="Calibri" w:cs="Calibri"/>
          <w:b/>
          <w:bCs/>
          <w:lang w:eastAsia="it-IT"/>
        </w:rPr>
        <w:t>DI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5666A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  <w:r w:rsidRPr="008E4B16">
        <w:rPr>
          <w:rFonts w:eastAsia="Calibri" w:cs="Calibri"/>
          <w:b/>
          <w:bCs/>
          <w:color w:val="000000"/>
          <w:lang w:eastAsia="it-IT"/>
        </w:rPr>
        <w:t>?</w:t>
      </w:r>
    </w:p>
    <w:p w:rsidR="00CE5693" w:rsidRPr="002A3F14" w:rsidRDefault="00CE5693" w:rsidP="00CE56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15666A">
        <w:rPr>
          <w:rFonts w:eastAsia="Calibri" w:cs="Calibri"/>
          <w:bCs/>
          <w:color w:val="000000"/>
          <w:lang w:eastAsia="it-IT"/>
        </w:rPr>
        <w:t>Tobral</w:t>
      </w:r>
      <w:proofErr w:type="spellEnd"/>
      <w:r w:rsidRPr="00F9205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C61C7" w:rsidRPr="002A3F14" w:rsidRDefault="003C61C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15666A">
        <w:rPr>
          <w:rFonts w:eastAsia="Calibri" w:cs="Calibri"/>
          <w:b/>
          <w:bCs/>
          <w:color w:val="000000"/>
          <w:lang w:eastAsia="it-IT"/>
        </w:rPr>
        <w:t>Tobral</w:t>
      </w:r>
      <w:proofErr w:type="spellEnd"/>
    </w:p>
    <w:p w:rsidR="004241AC" w:rsidRPr="00CA3A1E" w:rsidRDefault="003C61C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</w:t>
      </w:r>
      <w:r w:rsidR="00137F96">
        <w:rPr>
          <w:rFonts w:eastAsia="Calibri" w:cs="Calibri"/>
          <w:bCs/>
          <w:iCs/>
          <w:lang w:eastAsia="it-IT"/>
        </w:rPr>
        <w:t xml:space="preserve"> 1985 </w:t>
      </w:r>
      <w:r>
        <w:rPr>
          <w:rFonts w:eastAsia="Calibri" w:cs="Calibri"/>
          <w:bCs/>
          <w:iCs/>
          <w:lang w:eastAsia="it-IT"/>
        </w:rPr>
        <w:t xml:space="preserve">e il </w:t>
      </w:r>
      <w:r w:rsidR="00137F96">
        <w:rPr>
          <w:rFonts w:eastAsia="Calibri" w:cs="Calibri"/>
          <w:bCs/>
          <w:iCs/>
          <w:lang w:eastAsia="it-IT"/>
        </w:rPr>
        <w:t xml:space="preserve">1994 il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 w:rsidR="00137F96">
        <w:rPr>
          <w:rFonts w:eastAsia="Calibri" w:cs="Calibri"/>
          <w:bCs/>
          <w:iCs/>
          <w:lang w:eastAsia="it-IT"/>
        </w:rPr>
        <w:t>delle diverse confezioni di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15666A">
        <w:rPr>
          <w:rFonts w:eastAsia="Calibri" w:cs="Calibri"/>
          <w:bCs/>
          <w:color w:val="000000"/>
          <w:lang w:eastAsia="it-IT"/>
        </w:rPr>
        <w:t>Tobral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5666A">
        <w:rPr>
          <w:rFonts w:eastAsia="Calibri" w:cs="Calibri"/>
          <w:bCs/>
          <w:color w:val="000000"/>
          <w:lang w:eastAsia="it-IT"/>
        </w:rPr>
        <w:t>Tobral</w:t>
      </w:r>
      <w:proofErr w:type="spellEnd"/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9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15666A" w:rsidRPr="00137F96">
        <w:rPr>
          <w:rFonts w:eastAsia="Calibri" w:cs="Calibri"/>
          <w:lang w:eastAsia="it-IT"/>
        </w:rPr>
        <w:t>13</w:t>
      </w:r>
      <w:r w:rsidR="00437D6C" w:rsidRPr="00137F96">
        <w:rPr>
          <w:rFonts w:eastAsia="Calibri" w:cs="Calibri"/>
          <w:lang w:eastAsia="it-IT"/>
        </w:rPr>
        <w:t>.0</w:t>
      </w:r>
      <w:r w:rsidR="0015666A" w:rsidRPr="00137F96">
        <w:rPr>
          <w:rFonts w:eastAsia="Calibri" w:cs="Calibri"/>
          <w:lang w:eastAsia="it-IT"/>
        </w:rPr>
        <w:t>8</w:t>
      </w:r>
      <w:r w:rsidR="00437D6C" w:rsidRPr="00137F96">
        <w:rPr>
          <w:rFonts w:eastAsia="Calibri" w:cs="Calibri"/>
          <w:lang w:eastAsia="it-IT"/>
        </w:rPr>
        <w:t>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0A4A"/>
    <w:rsid w:val="00077016"/>
    <w:rsid w:val="00097FF3"/>
    <w:rsid w:val="000C233E"/>
    <w:rsid w:val="000D6232"/>
    <w:rsid w:val="000E0632"/>
    <w:rsid w:val="00111E9E"/>
    <w:rsid w:val="0011250C"/>
    <w:rsid w:val="00137F96"/>
    <w:rsid w:val="0015666A"/>
    <w:rsid w:val="00156A70"/>
    <w:rsid w:val="00180C71"/>
    <w:rsid w:val="00236EC3"/>
    <w:rsid w:val="00246D26"/>
    <w:rsid w:val="002B1902"/>
    <w:rsid w:val="002F0BC9"/>
    <w:rsid w:val="002F223F"/>
    <w:rsid w:val="00332B3C"/>
    <w:rsid w:val="003C61C7"/>
    <w:rsid w:val="004241AC"/>
    <w:rsid w:val="004378FB"/>
    <w:rsid w:val="00437D6C"/>
    <w:rsid w:val="00452364"/>
    <w:rsid w:val="00456E44"/>
    <w:rsid w:val="004968DE"/>
    <w:rsid w:val="004A1685"/>
    <w:rsid w:val="004B20A8"/>
    <w:rsid w:val="004C3EC8"/>
    <w:rsid w:val="004C56C5"/>
    <w:rsid w:val="004C7973"/>
    <w:rsid w:val="004E4927"/>
    <w:rsid w:val="004F7F35"/>
    <w:rsid w:val="00516983"/>
    <w:rsid w:val="005178DF"/>
    <w:rsid w:val="005A060B"/>
    <w:rsid w:val="005A096F"/>
    <w:rsid w:val="005C7EFE"/>
    <w:rsid w:val="005D5ED5"/>
    <w:rsid w:val="005E6D38"/>
    <w:rsid w:val="00601567"/>
    <w:rsid w:val="00615B1C"/>
    <w:rsid w:val="006220BB"/>
    <w:rsid w:val="00664749"/>
    <w:rsid w:val="00666519"/>
    <w:rsid w:val="00666CCE"/>
    <w:rsid w:val="006C7484"/>
    <w:rsid w:val="006D7A78"/>
    <w:rsid w:val="006F3638"/>
    <w:rsid w:val="006F5004"/>
    <w:rsid w:val="007252F5"/>
    <w:rsid w:val="0074402F"/>
    <w:rsid w:val="007A04C8"/>
    <w:rsid w:val="007E4CC5"/>
    <w:rsid w:val="00834AD2"/>
    <w:rsid w:val="00845447"/>
    <w:rsid w:val="00851AF6"/>
    <w:rsid w:val="00874733"/>
    <w:rsid w:val="008A4665"/>
    <w:rsid w:val="008E4B16"/>
    <w:rsid w:val="00905E49"/>
    <w:rsid w:val="00916321"/>
    <w:rsid w:val="00942265"/>
    <w:rsid w:val="00993AF9"/>
    <w:rsid w:val="009A260F"/>
    <w:rsid w:val="009A4251"/>
    <w:rsid w:val="009B03DB"/>
    <w:rsid w:val="009C05A8"/>
    <w:rsid w:val="009D14AE"/>
    <w:rsid w:val="009D66F4"/>
    <w:rsid w:val="00A05212"/>
    <w:rsid w:val="00A1005E"/>
    <w:rsid w:val="00A26B8C"/>
    <w:rsid w:val="00A40FF3"/>
    <w:rsid w:val="00A4687E"/>
    <w:rsid w:val="00A52144"/>
    <w:rsid w:val="00A55B6F"/>
    <w:rsid w:val="00A8719A"/>
    <w:rsid w:val="00AC41C3"/>
    <w:rsid w:val="00B013FB"/>
    <w:rsid w:val="00B2333C"/>
    <w:rsid w:val="00B51E65"/>
    <w:rsid w:val="00B57031"/>
    <w:rsid w:val="00BA7D67"/>
    <w:rsid w:val="00BB1F9B"/>
    <w:rsid w:val="00BB4D68"/>
    <w:rsid w:val="00BC74C2"/>
    <w:rsid w:val="00BD3508"/>
    <w:rsid w:val="00BD5925"/>
    <w:rsid w:val="00BF1041"/>
    <w:rsid w:val="00BF4465"/>
    <w:rsid w:val="00C04206"/>
    <w:rsid w:val="00C2722D"/>
    <w:rsid w:val="00C8397C"/>
    <w:rsid w:val="00CB3303"/>
    <w:rsid w:val="00CC3D98"/>
    <w:rsid w:val="00CC7AFF"/>
    <w:rsid w:val="00CE5693"/>
    <w:rsid w:val="00D11338"/>
    <w:rsid w:val="00D1358A"/>
    <w:rsid w:val="00D20170"/>
    <w:rsid w:val="00D9127D"/>
    <w:rsid w:val="00DB10B2"/>
    <w:rsid w:val="00DE063C"/>
    <w:rsid w:val="00E04328"/>
    <w:rsid w:val="00E30FCF"/>
    <w:rsid w:val="00E43089"/>
    <w:rsid w:val="00E83F8D"/>
    <w:rsid w:val="00EF062E"/>
    <w:rsid w:val="00EF2023"/>
    <w:rsid w:val="00F2244A"/>
    <w:rsid w:val="00F52B75"/>
    <w:rsid w:val="00F66767"/>
    <w:rsid w:val="00F868A0"/>
    <w:rsid w:val="00F952C6"/>
    <w:rsid w:val="00F96214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4544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45447"/>
    <w:rPr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070A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0A4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0A4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0A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0A4A"/>
    <w:rPr>
      <w:b/>
      <w:bCs/>
    </w:rPr>
  </w:style>
  <w:style w:type="paragraph" w:customStyle="1" w:styleId="Default">
    <w:name w:val="Default"/>
    <w:rsid w:val="00B013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21</cp:revision>
  <dcterms:created xsi:type="dcterms:W3CDTF">2015-08-13T09:04:00Z</dcterms:created>
  <dcterms:modified xsi:type="dcterms:W3CDTF">2015-09-29T09:26:00Z</dcterms:modified>
</cp:coreProperties>
</file>